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7F1B" w14:textId="77777777" w:rsidR="0061167A" w:rsidRPr="00246F09" w:rsidRDefault="0061167A" w:rsidP="0061167A">
      <w:pPr>
        <w:pStyle w:val="Normal1"/>
        <w:rPr>
          <w:b/>
          <w:sz w:val="24"/>
          <w:lang w:val="en-GB"/>
        </w:rPr>
      </w:pPr>
    </w:p>
    <w:p w14:paraId="5933EC19" w14:textId="77777777" w:rsidR="0061167A" w:rsidRPr="00246F09" w:rsidRDefault="0061167A" w:rsidP="0061167A">
      <w:pPr>
        <w:pStyle w:val="Normal1"/>
        <w:rPr>
          <w:b/>
          <w:sz w:val="24"/>
          <w:lang w:val="en-GB"/>
        </w:rPr>
      </w:pPr>
    </w:p>
    <w:p w14:paraId="37F56B40" w14:textId="77777777" w:rsidR="0061167A" w:rsidRPr="00246F09" w:rsidRDefault="0061167A" w:rsidP="0061167A">
      <w:pPr>
        <w:pStyle w:val="Normal1"/>
        <w:rPr>
          <w:b/>
          <w:sz w:val="24"/>
          <w:lang w:val="en-GB"/>
        </w:rPr>
      </w:pPr>
      <w:r w:rsidRPr="00246F09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BBC0192" wp14:editId="1694F44A">
            <wp:simplePos x="0" y="0"/>
            <wp:positionH relativeFrom="margin">
              <wp:posOffset>4462780</wp:posOffset>
            </wp:positionH>
            <wp:positionV relativeFrom="margin">
              <wp:posOffset>-250190</wp:posOffset>
            </wp:positionV>
            <wp:extent cx="1480820" cy="148082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tical posthumanism_signature-11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04CDE" w14:textId="77777777" w:rsidR="0061167A" w:rsidRPr="00246F09" w:rsidRDefault="0061167A" w:rsidP="00023E2D">
      <w:pPr>
        <w:pStyle w:val="Normal1"/>
        <w:outlineLvl w:val="0"/>
        <w:rPr>
          <w:b/>
          <w:sz w:val="24"/>
          <w:lang w:val="en-GB"/>
        </w:rPr>
      </w:pPr>
      <w:r w:rsidRPr="00246F09">
        <w:rPr>
          <w:b/>
          <w:sz w:val="24"/>
          <w:lang w:val="en-GB"/>
        </w:rPr>
        <w:t>Genealogy of the Posthuman: Call for Entries</w:t>
      </w:r>
    </w:p>
    <w:p w14:paraId="3B31B997" w14:textId="77777777" w:rsidR="0061167A" w:rsidRPr="00246F09" w:rsidRDefault="0061167A" w:rsidP="0061167A">
      <w:pPr>
        <w:rPr>
          <w:sz w:val="24"/>
          <w:lang w:val="en-GB"/>
        </w:rPr>
      </w:pPr>
    </w:p>
    <w:p w14:paraId="7DA9A0A1" w14:textId="7B76E516" w:rsidR="0061167A" w:rsidRPr="00246F09" w:rsidRDefault="0061167A" w:rsidP="0061167A">
      <w:pPr>
        <w:rPr>
          <w:sz w:val="24"/>
          <w:lang w:val="en-GB"/>
        </w:rPr>
      </w:pPr>
      <w:r w:rsidRPr="00246F09">
        <w:rPr>
          <w:sz w:val="24"/>
          <w:lang w:val="en-GB"/>
        </w:rPr>
        <w:t>What exactly is ‘the posthuman’? What are the nonhuman and the inhuman? What, for that matter is the human? How have these ideas been conceptuali</w:t>
      </w:r>
      <w:r>
        <w:rPr>
          <w:sz w:val="24"/>
          <w:lang w:val="en-GB"/>
        </w:rPr>
        <w:t>s</w:t>
      </w:r>
      <w:r w:rsidRPr="00246F09">
        <w:rPr>
          <w:sz w:val="24"/>
          <w:lang w:val="en-GB"/>
        </w:rPr>
        <w:t>ed, historici</w:t>
      </w:r>
      <w:r>
        <w:rPr>
          <w:sz w:val="24"/>
          <w:lang w:val="en-GB"/>
        </w:rPr>
        <w:t>s</w:t>
      </w:r>
      <w:r w:rsidRPr="00246F09">
        <w:rPr>
          <w:sz w:val="24"/>
          <w:lang w:val="en-GB"/>
        </w:rPr>
        <w:t xml:space="preserve">ed, framed and reframed in philosophy, literature, critical thought, the sciences and the arts? How can they be critiqued and rethought?  </w:t>
      </w:r>
    </w:p>
    <w:p w14:paraId="6F844B54" w14:textId="77777777" w:rsidR="0061167A" w:rsidRPr="00246F09" w:rsidRDefault="0061167A" w:rsidP="0061167A">
      <w:pPr>
        <w:rPr>
          <w:sz w:val="24"/>
          <w:lang w:val="en-GB"/>
        </w:rPr>
      </w:pPr>
    </w:p>
    <w:p w14:paraId="414AC5AF" w14:textId="77777777" w:rsidR="0061167A" w:rsidRPr="00246F09" w:rsidRDefault="0061167A" w:rsidP="0061167A">
      <w:pPr>
        <w:rPr>
          <w:sz w:val="24"/>
          <w:lang w:val="en-GB"/>
        </w:rPr>
      </w:pPr>
      <w:r w:rsidRPr="00246F09">
        <w:rPr>
          <w:sz w:val="24"/>
          <w:lang w:val="en-GB"/>
        </w:rPr>
        <w:t xml:space="preserve">These are some of the questions addressed in the </w:t>
      </w:r>
      <w:r w:rsidRPr="00023E2D">
        <w:rPr>
          <w:i/>
          <w:sz w:val="24"/>
          <w:lang w:val="en-GB"/>
        </w:rPr>
        <w:t xml:space="preserve">Genealogy of the </w:t>
      </w:r>
      <w:proofErr w:type="spellStart"/>
      <w:r w:rsidRPr="00023E2D">
        <w:rPr>
          <w:i/>
          <w:sz w:val="24"/>
          <w:lang w:val="en-GB"/>
        </w:rPr>
        <w:t>Posthuman</w:t>
      </w:r>
      <w:proofErr w:type="spellEnd"/>
      <w:r w:rsidRPr="00246F09">
        <w:rPr>
          <w:sz w:val="24"/>
          <w:lang w:val="en-GB"/>
        </w:rPr>
        <w:t xml:space="preserve">, a growing peer-reviewed, online and multi-authored resource that traces the </w:t>
      </w:r>
      <w:proofErr w:type="spellStart"/>
      <w:r w:rsidRPr="00246F09">
        <w:rPr>
          <w:sz w:val="24"/>
          <w:lang w:val="en-GB"/>
        </w:rPr>
        <w:t>prefigurations</w:t>
      </w:r>
      <w:proofErr w:type="spellEnd"/>
      <w:r w:rsidRPr="00246F09">
        <w:rPr>
          <w:sz w:val="24"/>
          <w:lang w:val="en-GB"/>
        </w:rPr>
        <w:t>, currency and evolving potential of contemporary thought on the posthuman.</w:t>
      </w:r>
    </w:p>
    <w:p w14:paraId="6C8EA144" w14:textId="77777777" w:rsidR="0061167A" w:rsidRPr="00246F09" w:rsidRDefault="0061167A" w:rsidP="0061167A">
      <w:pPr>
        <w:rPr>
          <w:sz w:val="24"/>
          <w:lang w:val="en-GB"/>
        </w:rPr>
      </w:pPr>
    </w:p>
    <w:p w14:paraId="36CD8D9D" w14:textId="77777777" w:rsidR="0061167A" w:rsidRPr="00246F09" w:rsidRDefault="0061167A" w:rsidP="0061167A">
      <w:pPr>
        <w:rPr>
          <w:sz w:val="24"/>
          <w:lang w:val="en-GB"/>
        </w:rPr>
      </w:pPr>
      <w:r w:rsidRPr="00246F09">
        <w:rPr>
          <w:sz w:val="24"/>
          <w:lang w:val="en-GB"/>
        </w:rPr>
        <w:t xml:space="preserve">We invite contributions by academics, researchers and doctoral students </w:t>
      </w:r>
      <w:r>
        <w:rPr>
          <w:sz w:val="24"/>
          <w:lang w:val="en-GB"/>
        </w:rPr>
        <w:t xml:space="preserve">from all disciplines </w:t>
      </w:r>
      <w:r w:rsidRPr="00246F09">
        <w:rPr>
          <w:sz w:val="24"/>
          <w:lang w:val="en-GB"/>
        </w:rPr>
        <w:t xml:space="preserve">that explore </w:t>
      </w:r>
      <w:proofErr w:type="spellStart"/>
      <w:r w:rsidRPr="00246F09">
        <w:rPr>
          <w:sz w:val="24"/>
          <w:lang w:val="en-GB"/>
        </w:rPr>
        <w:t>posthumanist</w:t>
      </w:r>
      <w:proofErr w:type="spellEnd"/>
      <w:r w:rsidRPr="00246F09">
        <w:rPr>
          <w:sz w:val="24"/>
          <w:lang w:val="en-GB"/>
        </w:rPr>
        <w:t xml:space="preserve"> questions, issues, tensions in the work of a given author or thinker, or in a particular theme or motif. The </w:t>
      </w:r>
      <w:r w:rsidRPr="00A01ADF">
        <w:rPr>
          <w:i/>
          <w:sz w:val="24"/>
          <w:lang w:val="en-GB"/>
        </w:rPr>
        <w:t>Genealogy</w:t>
      </w:r>
      <w:r w:rsidRPr="00246F09">
        <w:rPr>
          <w:sz w:val="24"/>
          <w:lang w:val="en-GB"/>
        </w:rPr>
        <w:t xml:space="preserve"> features entries informed by the re-examination and critique of </w:t>
      </w:r>
      <w:proofErr w:type="spellStart"/>
      <w:r w:rsidRPr="00246F09">
        <w:rPr>
          <w:sz w:val="24"/>
          <w:lang w:val="en-GB"/>
        </w:rPr>
        <w:t>posthumanism’s</w:t>
      </w:r>
      <w:proofErr w:type="spellEnd"/>
      <w:r w:rsidRPr="00246F09">
        <w:rPr>
          <w:sz w:val="24"/>
          <w:lang w:val="en-GB"/>
        </w:rPr>
        <w:t xml:space="preserve"> acknowledged, unsuspected and evolving dimensions. </w:t>
      </w:r>
    </w:p>
    <w:p w14:paraId="06BE86B2" w14:textId="77777777" w:rsidR="0061167A" w:rsidRPr="00246F09" w:rsidRDefault="0061167A" w:rsidP="0061167A">
      <w:pPr>
        <w:rPr>
          <w:sz w:val="24"/>
          <w:lang w:val="en-GB"/>
        </w:rPr>
      </w:pPr>
    </w:p>
    <w:p w14:paraId="56421927" w14:textId="77777777" w:rsidR="0061167A" w:rsidRPr="00246F09" w:rsidRDefault="0061167A" w:rsidP="0061167A">
      <w:pPr>
        <w:rPr>
          <w:sz w:val="24"/>
          <w:lang w:val="en-GB"/>
        </w:rPr>
      </w:pPr>
      <w:r w:rsidRPr="00246F09">
        <w:rPr>
          <w:sz w:val="24"/>
          <w:lang w:val="en-GB"/>
        </w:rPr>
        <w:t xml:space="preserve">Entries should be informative and should seek to make a critical intervention in the field. Submissions may consist of a standalone entry or one that is linked to and engages with existing contributions. Prospective contributors are invited </w:t>
      </w:r>
      <w:r>
        <w:rPr>
          <w:sz w:val="24"/>
          <w:lang w:val="en-GB"/>
        </w:rPr>
        <w:t>to browse</w:t>
      </w:r>
      <w:r w:rsidRPr="00246F09">
        <w:rPr>
          <w:sz w:val="24"/>
          <w:lang w:val="en-GB"/>
        </w:rPr>
        <w:t xml:space="preserve"> the entries </w:t>
      </w:r>
      <w:r>
        <w:rPr>
          <w:sz w:val="24"/>
          <w:lang w:val="en-GB"/>
        </w:rPr>
        <w:t xml:space="preserve">already </w:t>
      </w:r>
      <w:r w:rsidRPr="00246F09">
        <w:rPr>
          <w:sz w:val="24"/>
          <w:lang w:val="en-GB"/>
        </w:rPr>
        <w:t>published on the site (</w:t>
      </w:r>
      <w:hyperlink r:id="rId5" w:history="1">
        <w:r w:rsidRPr="00246F09">
          <w:rPr>
            <w:rStyle w:val="Hyperlink"/>
            <w:sz w:val="24"/>
            <w:lang w:val="en-GB"/>
          </w:rPr>
          <w:t>http://criticalposthumanism.net/genealogy/</w:t>
        </w:r>
      </w:hyperlink>
      <w:r w:rsidRPr="00246F09">
        <w:rPr>
          <w:sz w:val="24"/>
          <w:lang w:val="en-GB"/>
        </w:rPr>
        <w:t xml:space="preserve">) to familiarise themselves with the </w:t>
      </w:r>
      <w:r w:rsidRPr="00A01ADF">
        <w:rPr>
          <w:i/>
          <w:sz w:val="24"/>
          <w:lang w:val="en-GB"/>
        </w:rPr>
        <w:t>Genealogy</w:t>
      </w:r>
      <w:r w:rsidRPr="00246F09">
        <w:rPr>
          <w:sz w:val="24"/>
          <w:lang w:val="en-GB"/>
        </w:rPr>
        <w:t>’s form and rationale and to identify potential areas of interest.</w:t>
      </w:r>
    </w:p>
    <w:p w14:paraId="40CBD9BD" w14:textId="77777777" w:rsidR="0061167A" w:rsidRPr="00246F09" w:rsidRDefault="0061167A" w:rsidP="0061167A">
      <w:pPr>
        <w:rPr>
          <w:sz w:val="24"/>
          <w:lang w:val="en-GB"/>
        </w:rPr>
      </w:pPr>
    </w:p>
    <w:p w14:paraId="676D0911" w14:textId="77777777" w:rsidR="0061167A" w:rsidRPr="00246F09" w:rsidRDefault="0061167A" w:rsidP="0061167A">
      <w:pPr>
        <w:pStyle w:val="CommentText"/>
        <w:rPr>
          <w:sz w:val="24"/>
          <w:lang w:val="en-GB"/>
        </w:rPr>
      </w:pPr>
      <w:r w:rsidRPr="00246F09">
        <w:rPr>
          <w:sz w:val="24"/>
          <w:lang w:val="en-GB"/>
        </w:rPr>
        <w:t>Submissions should be around 1000 words in length and should include up to 8 keywords. Images and video clips may also be included with submissions. Contributors are requested to follow the</w:t>
      </w:r>
      <w:bookmarkStart w:id="0" w:name="_GoBack"/>
      <w:bookmarkEnd w:id="0"/>
      <w:r w:rsidRPr="00246F09">
        <w:rPr>
          <w:sz w:val="24"/>
          <w:lang w:val="en-GB"/>
        </w:rPr>
        <w:t xml:space="preserve"> MHRA style sheet </w:t>
      </w:r>
      <w:r>
        <w:rPr>
          <w:sz w:val="24"/>
          <w:lang w:val="en-GB"/>
        </w:rPr>
        <w:t>(</w:t>
      </w:r>
      <w:hyperlink r:id="rId6" w:history="1">
        <w:r w:rsidRPr="0061167A">
          <w:rPr>
            <w:rStyle w:val="Hyperlink"/>
            <w:sz w:val="24"/>
            <w:szCs w:val="24"/>
            <w:lang w:val="en-GB"/>
          </w:rPr>
          <w:t>www.mhra.org.uk/index.php/series/MSG</w:t>
        </w:r>
      </w:hyperlink>
      <w:r>
        <w:rPr>
          <w:rStyle w:val="Hyperlink"/>
          <w:lang w:val="en-GB"/>
        </w:rPr>
        <w:t>)</w:t>
      </w:r>
      <w:r w:rsidRPr="00246F09">
        <w:rPr>
          <w:sz w:val="24"/>
          <w:lang w:val="en-GB"/>
        </w:rPr>
        <w:t xml:space="preserve"> and all references should appear as footnotes. Articles are to be submitted as a Word document, in the form of an email attachment. All entries are peer-reviewed and authors can expect attentive and helpful feedback. </w:t>
      </w:r>
    </w:p>
    <w:p w14:paraId="5D01B01C" w14:textId="77777777" w:rsidR="0061167A" w:rsidRPr="00246F09" w:rsidRDefault="0061167A" w:rsidP="0061167A">
      <w:pPr>
        <w:rPr>
          <w:sz w:val="24"/>
          <w:lang w:val="en-GB"/>
        </w:rPr>
      </w:pPr>
    </w:p>
    <w:p w14:paraId="24CE0155" w14:textId="77777777" w:rsidR="0061167A" w:rsidRPr="00246F09" w:rsidRDefault="0061167A" w:rsidP="0061167A">
      <w:pPr>
        <w:rPr>
          <w:sz w:val="24"/>
          <w:lang w:val="en-GB"/>
        </w:rPr>
      </w:pPr>
      <w:r w:rsidRPr="00246F09">
        <w:rPr>
          <w:sz w:val="24"/>
          <w:lang w:val="en-GB"/>
        </w:rPr>
        <w:t xml:space="preserve">For more information about Critical </w:t>
      </w:r>
      <w:proofErr w:type="spellStart"/>
      <w:r w:rsidRPr="00246F09">
        <w:rPr>
          <w:sz w:val="24"/>
          <w:lang w:val="en-GB"/>
        </w:rPr>
        <w:t>Posthumanism</w:t>
      </w:r>
      <w:proofErr w:type="spellEnd"/>
      <w:r w:rsidRPr="00246F09">
        <w:rPr>
          <w:sz w:val="24"/>
          <w:lang w:val="en-GB"/>
        </w:rPr>
        <w:t xml:space="preserve"> and the </w:t>
      </w:r>
      <w:r w:rsidRPr="00A01ADF">
        <w:rPr>
          <w:i/>
          <w:sz w:val="24"/>
          <w:lang w:val="en-GB"/>
        </w:rPr>
        <w:t>Genealogy</w:t>
      </w:r>
      <w:r w:rsidRPr="00246F09">
        <w:rPr>
          <w:sz w:val="24"/>
          <w:lang w:val="en-GB"/>
        </w:rPr>
        <w:t xml:space="preserve"> project go to </w:t>
      </w:r>
      <w:hyperlink r:id="rId7" w:history="1">
        <w:r w:rsidRPr="00246F09">
          <w:rPr>
            <w:rStyle w:val="Hyperlink"/>
            <w:sz w:val="24"/>
            <w:lang w:val="en-GB"/>
          </w:rPr>
          <w:t>http://criticalposthumanism.net/about/</w:t>
        </w:r>
      </w:hyperlink>
      <w:r w:rsidRPr="00246F09">
        <w:rPr>
          <w:sz w:val="24"/>
          <w:lang w:val="en-GB"/>
        </w:rPr>
        <w:t xml:space="preserve">. Email </w:t>
      </w:r>
      <w:hyperlink r:id="rId8" w:history="1">
        <w:r w:rsidRPr="00246F09">
          <w:rPr>
            <w:rStyle w:val="Hyperlink"/>
            <w:sz w:val="24"/>
            <w:lang w:val="en-GB"/>
          </w:rPr>
          <w:t>info@criticalposthumanism.net</w:t>
        </w:r>
      </w:hyperlink>
      <w:r w:rsidRPr="00246F09">
        <w:rPr>
          <w:sz w:val="24"/>
          <w:lang w:val="en-GB"/>
        </w:rPr>
        <w:t xml:space="preserve"> for further details or enquires. </w:t>
      </w:r>
    </w:p>
    <w:p w14:paraId="0E15E795" w14:textId="77777777" w:rsidR="0061167A" w:rsidRPr="00246F09" w:rsidRDefault="0061167A" w:rsidP="0061167A">
      <w:pPr>
        <w:rPr>
          <w:sz w:val="24"/>
          <w:lang w:val="en-GB"/>
        </w:rPr>
      </w:pPr>
    </w:p>
    <w:p w14:paraId="3FB8BE0E" w14:textId="1B3F64FF" w:rsidR="008D518B" w:rsidRDefault="0061167A">
      <w:r w:rsidRPr="00246F09">
        <w:rPr>
          <w:sz w:val="24"/>
          <w:lang w:val="en-GB"/>
        </w:rPr>
        <w:t xml:space="preserve">Submissions are to be sent to </w:t>
      </w:r>
      <w:hyperlink r:id="rId9" w:history="1">
        <w:r w:rsidRPr="00246F09">
          <w:rPr>
            <w:rStyle w:val="Hyperlink"/>
            <w:sz w:val="24"/>
            <w:lang w:val="en-GB"/>
          </w:rPr>
          <w:t>submissions@criticalposthumanism.net</w:t>
        </w:r>
      </w:hyperlink>
      <w:r>
        <w:rPr>
          <w:rStyle w:val="Hyperlink"/>
          <w:sz w:val="24"/>
          <w:lang w:val="en-GB"/>
        </w:rPr>
        <w:t>.</w:t>
      </w:r>
    </w:p>
    <w:sectPr w:rsidR="008D518B" w:rsidSect="006232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A"/>
    <w:rsid w:val="00023E2D"/>
    <w:rsid w:val="004F0F63"/>
    <w:rsid w:val="0061167A"/>
    <w:rsid w:val="008D518B"/>
    <w:rsid w:val="00A01ADF"/>
    <w:rsid w:val="00D72808"/>
    <w:rsid w:val="00E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10AC"/>
  <w15:chartTrackingRefBased/>
  <w15:docId w15:val="{B67C33AD-820E-457F-B44F-9F4D2467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67A"/>
    <w:pPr>
      <w:spacing w:line="276" w:lineRule="auto"/>
    </w:pPr>
    <w:rPr>
      <w:rFonts w:ascii="Arial" w:eastAsia="Arial" w:hAnsi="Arial" w:cs="Arial"/>
      <w:color w:val="00000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6116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67A"/>
    <w:rPr>
      <w:rFonts w:ascii="Arial" w:eastAsia="Arial" w:hAnsi="Arial" w:cs="Arial"/>
      <w:color w:val="000000"/>
      <w:sz w:val="20"/>
      <w:szCs w:val="20"/>
      <w:lang w:val="it-IT" w:eastAsia="it-IT"/>
    </w:rPr>
  </w:style>
  <w:style w:type="paragraph" w:customStyle="1" w:styleId="Normal1">
    <w:name w:val="Normal1"/>
    <w:rsid w:val="0061167A"/>
    <w:pPr>
      <w:spacing w:line="276" w:lineRule="auto"/>
    </w:pPr>
    <w:rPr>
      <w:rFonts w:ascii="Arial" w:eastAsia="Arial" w:hAnsi="Arial" w:cs="Arial"/>
      <w:color w:val="000000"/>
      <w:lang w:val="it-IT" w:eastAsia="it-IT"/>
    </w:rPr>
  </w:style>
  <w:style w:type="character" w:styleId="Hyperlink">
    <w:name w:val="Hyperlink"/>
    <w:basedOn w:val="DefaultParagraphFont"/>
    <w:unhideWhenUsed/>
    <w:rsid w:val="006116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7A"/>
    <w:rPr>
      <w:rFonts w:ascii="Segoe UI" w:eastAsia="Arial" w:hAnsi="Segoe UI" w:cs="Segoe UI"/>
      <w:color w:val="000000"/>
      <w:sz w:val="18"/>
      <w:szCs w:val="18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7A"/>
    <w:rPr>
      <w:rFonts w:ascii="Arial" w:eastAsia="Arial" w:hAnsi="Arial" w:cs="Arial"/>
      <w:b/>
      <w:bCs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criticalposthumanism.net/genealogy/" TargetMode="External"/><Relationship Id="rId6" Type="http://schemas.openxmlformats.org/officeDocument/2006/relationships/hyperlink" Target="http://www.mhra.org.uk/index.php/series/MSG" TargetMode="External"/><Relationship Id="rId7" Type="http://schemas.openxmlformats.org/officeDocument/2006/relationships/hyperlink" Target="http://criticalposthumanism.net/about/" TargetMode="External"/><Relationship Id="rId8" Type="http://schemas.openxmlformats.org/officeDocument/2006/relationships/hyperlink" Target="mailto:info@criticalposthumanism.net" TargetMode="External"/><Relationship Id="rId9" Type="http://schemas.openxmlformats.org/officeDocument/2006/relationships/hyperlink" Target="mailto:submissions@criticalposthumanism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Megen de Bruin-Molé</cp:lastModifiedBy>
  <cp:revision>3</cp:revision>
  <dcterms:created xsi:type="dcterms:W3CDTF">2017-04-09T04:23:00Z</dcterms:created>
  <dcterms:modified xsi:type="dcterms:W3CDTF">2017-04-10T08:20:00Z</dcterms:modified>
</cp:coreProperties>
</file>